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2547" w:rsidRDefault="00AE2547" w:rsidP="00AE2547">
      <w:pPr>
        <w:rPr>
          <w:rFonts w:ascii="Manrope" w:hAnsi="Manrope"/>
          <w:b/>
          <w:color w:val="000000"/>
        </w:rPr>
      </w:pPr>
      <w:r>
        <w:rPr>
          <w:rFonts w:ascii="Manrope" w:hAnsi="Manrope"/>
          <w:b/>
          <w:color w:val="000000"/>
        </w:rPr>
        <w:t xml:space="preserve">Palco Aberto Cefart </w:t>
      </w:r>
      <w:r w:rsidR="00EC3D7D">
        <w:rPr>
          <w:rFonts w:ascii="Manrope" w:hAnsi="Manrope"/>
          <w:b/>
          <w:color w:val="000000"/>
        </w:rPr>
        <w:t xml:space="preserve">e </w:t>
      </w:r>
      <w:r>
        <w:rPr>
          <w:rFonts w:ascii="Manrope" w:hAnsi="Manrope"/>
          <w:b/>
          <w:color w:val="000000"/>
        </w:rPr>
        <w:t>Sobre Tons</w:t>
      </w:r>
    </w:p>
    <w:p w:rsidR="00EC3D7D" w:rsidRPr="00EC3D7D" w:rsidRDefault="00EC3D7D" w:rsidP="00EC3D7D">
      <w:pPr>
        <w:spacing w:after="0" w:line="240" w:lineRule="auto"/>
        <w:rPr>
          <w:rFonts w:ascii="Manrope" w:hAnsi="Manrope"/>
          <w:color w:val="000000"/>
        </w:rPr>
      </w:pPr>
      <w:r w:rsidRPr="00EC3D7D">
        <w:rPr>
          <w:rFonts w:ascii="Manrope" w:hAnsi="Manrope"/>
          <w:color w:val="000000"/>
        </w:rPr>
        <w:t>Programação Gratuita</w:t>
      </w:r>
    </w:p>
    <w:p w:rsidR="00EC3D7D" w:rsidRPr="00EC3D7D" w:rsidRDefault="00EC3D7D" w:rsidP="00EC3D7D">
      <w:pPr>
        <w:spacing w:after="0" w:line="240" w:lineRule="auto"/>
        <w:rPr>
          <w:rFonts w:ascii="Manrope" w:hAnsi="Manrope"/>
          <w:color w:val="000000"/>
        </w:rPr>
      </w:pPr>
      <w:r w:rsidRPr="00EC3D7D">
        <w:rPr>
          <w:rFonts w:ascii="Manrope" w:hAnsi="Manrope"/>
          <w:color w:val="000000"/>
        </w:rPr>
        <w:t>9,10 e 11 de outubro</w:t>
      </w:r>
    </w:p>
    <w:p w:rsidR="00EC3D7D" w:rsidRPr="00EC3D7D" w:rsidRDefault="00EC3D7D" w:rsidP="00EC3D7D">
      <w:pPr>
        <w:spacing w:after="0" w:line="240" w:lineRule="auto"/>
        <w:rPr>
          <w:rFonts w:ascii="Manrope" w:hAnsi="Manrope"/>
          <w:color w:val="000000"/>
        </w:rPr>
      </w:pPr>
      <w:r w:rsidRPr="00EC3D7D">
        <w:rPr>
          <w:rFonts w:ascii="Manrope" w:hAnsi="Manrope"/>
          <w:color w:val="000000"/>
        </w:rPr>
        <w:t>Jardins internos do Palácio das Artes</w:t>
      </w:r>
    </w:p>
    <w:p w:rsidR="00EC3D7D" w:rsidRPr="00AE2547" w:rsidRDefault="00EC3D7D" w:rsidP="00AE2547">
      <w:pPr>
        <w:rPr>
          <w:rFonts w:ascii="Manrope" w:hAnsi="Manrope"/>
          <w:color w:val="000000"/>
        </w:rPr>
      </w:pPr>
    </w:p>
    <w:p w:rsidR="00C87C5B" w:rsidRPr="008860D7" w:rsidRDefault="00C87C5B" w:rsidP="008860D7">
      <w:pPr>
        <w:jc w:val="both"/>
        <w:rPr>
          <w:rFonts w:ascii="Arial" w:hAnsi="Arial" w:cs="Arial"/>
          <w:color w:val="000000"/>
        </w:rPr>
      </w:pPr>
      <w:r w:rsidRPr="008860D7">
        <w:rPr>
          <w:rFonts w:ascii="Arial" w:hAnsi="Arial" w:cs="Arial"/>
          <w:color w:val="000000"/>
        </w:rPr>
        <w:t xml:space="preserve">O “Palco Aberto” acolhe apresentações de estudantes do CEFART e de artistas convidados. O público poderá conferir nos dias 9 e 10, apresentações voltadas para a valorização das artes negras, com música, poesia e dança. </w:t>
      </w:r>
    </w:p>
    <w:p w:rsidR="00C87C5B" w:rsidRPr="008860D7" w:rsidRDefault="00C87C5B" w:rsidP="008860D7">
      <w:pPr>
        <w:jc w:val="both"/>
        <w:rPr>
          <w:rFonts w:ascii="Arial" w:hAnsi="Arial" w:cs="Arial"/>
          <w:color w:val="000000"/>
        </w:rPr>
      </w:pPr>
      <w:r w:rsidRPr="008860D7">
        <w:rPr>
          <w:rFonts w:ascii="Arial" w:hAnsi="Arial" w:cs="Arial"/>
          <w:color w:val="000000"/>
        </w:rPr>
        <w:t xml:space="preserve">O dia 11 será o “Dia do Pequeno Artista” com teatro, dança, oficinas, exposição, brincadeiras, </w:t>
      </w:r>
      <w:proofErr w:type="spellStart"/>
      <w:r w:rsidRPr="008860D7">
        <w:rPr>
          <w:rFonts w:ascii="Arial" w:hAnsi="Arial" w:cs="Arial"/>
          <w:color w:val="000000"/>
        </w:rPr>
        <w:t>contação</w:t>
      </w:r>
      <w:proofErr w:type="spellEnd"/>
      <w:r w:rsidRPr="008860D7">
        <w:rPr>
          <w:rFonts w:ascii="Arial" w:hAnsi="Arial" w:cs="Arial"/>
          <w:color w:val="000000"/>
        </w:rPr>
        <w:t xml:space="preserve"> de histórias, cinema e muito mais. Uma programação especial para celebrar a infância.</w:t>
      </w:r>
    </w:p>
    <w:p w:rsidR="00C87C5B" w:rsidRPr="008860D7" w:rsidRDefault="00C87C5B" w:rsidP="008860D7">
      <w:pPr>
        <w:jc w:val="both"/>
        <w:rPr>
          <w:rFonts w:ascii="Arial" w:hAnsi="Arial" w:cs="Arial"/>
          <w:color w:val="000000"/>
        </w:rPr>
      </w:pPr>
      <w:r w:rsidRPr="008860D7">
        <w:rPr>
          <w:rFonts w:ascii="Arial" w:hAnsi="Arial" w:cs="Arial"/>
          <w:color w:val="000000"/>
        </w:rPr>
        <w:t>Nessa edição toda a programação é fruto da parceria entre a Fundação Clóvis Salgado e o Ministério Público de Minas Gerais (MPMG), integrando o programa “Sobre Tons”, iniciativa antirracista do MPMG que busca sensibilizar a população em relação às pautas raciais e combater o racismo.</w:t>
      </w:r>
    </w:p>
    <w:p w:rsidR="00C87C5B" w:rsidRPr="008860D7" w:rsidRDefault="00C87C5B" w:rsidP="008860D7">
      <w:pPr>
        <w:jc w:val="both"/>
        <w:rPr>
          <w:rFonts w:ascii="Arial" w:hAnsi="Arial" w:cs="Arial"/>
          <w:color w:val="000000"/>
        </w:rPr>
      </w:pPr>
      <w:r w:rsidRPr="008860D7">
        <w:rPr>
          <w:rFonts w:ascii="Arial" w:hAnsi="Arial" w:cs="Arial"/>
          <w:color w:val="000000"/>
        </w:rPr>
        <w:t>Conheça o Sobre Tons: mpmg.mp.br/</w:t>
      </w:r>
      <w:proofErr w:type="spellStart"/>
      <w:r w:rsidRPr="008860D7">
        <w:rPr>
          <w:rFonts w:ascii="Arial" w:hAnsi="Arial" w:cs="Arial"/>
          <w:color w:val="000000"/>
        </w:rPr>
        <w:t>sobretons</w:t>
      </w:r>
      <w:proofErr w:type="spellEnd"/>
    </w:p>
    <w:p w:rsidR="00C87C5B" w:rsidRDefault="00C87C5B">
      <w:pPr>
        <w:rPr>
          <w:rFonts w:ascii="Manrope" w:hAnsi="Manrope"/>
          <w:color w:val="000000"/>
        </w:rPr>
      </w:pPr>
    </w:p>
    <w:p w:rsidR="00C87C5B" w:rsidRPr="00AE2547" w:rsidRDefault="008860D7">
      <w:pPr>
        <w:rPr>
          <w:rFonts w:ascii="Manrope" w:hAnsi="Manrope"/>
          <w:b/>
          <w:color w:val="000000"/>
        </w:rPr>
      </w:pPr>
      <w:r w:rsidRPr="00AE2547">
        <w:rPr>
          <w:rFonts w:ascii="Manrope" w:hAnsi="Manrope"/>
          <w:b/>
          <w:color w:val="000000"/>
        </w:rPr>
        <w:t>Programação</w:t>
      </w:r>
      <w:r w:rsidR="00AE2547" w:rsidRPr="00AE2547">
        <w:rPr>
          <w:rFonts w:ascii="Manrope" w:hAnsi="Manrope"/>
          <w:b/>
          <w:color w:val="000000"/>
        </w:rPr>
        <w:t xml:space="preserve"> </w:t>
      </w:r>
      <w:r w:rsidR="009054CA" w:rsidRPr="00AE2547">
        <w:rPr>
          <w:rFonts w:ascii="Manrope" w:hAnsi="Manrope"/>
          <w:b/>
          <w:color w:val="000000"/>
        </w:rPr>
        <w:t>9</w:t>
      </w:r>
      <w:r w:rsidR="00AE2547" w:rsidRPr="00AE2547">
        <w:rPr>
          <w:rFonts w:ascii="Manrope" w:hAnsi="Manrope"/>
          <w:b/>
          <w:color w:val="000000"/>
        </w:rPr>
        <w:t xml:space="preserve"> de outubro</w:t>
      </w:r>
      <w:r w:rsidRPr="00AE2547">
        <w:rPr>
          <w:rFonts w:ascii="Manrope" w:hAnsi="Manrope"/>
          <w:b/>
          <w:color w:val="000000"/>
        </w:rPr>
        <w:t xml:space="preserve">: </w:t>
      </w:r>
      <w:r w:rsidR="00AE2547" w:rsidRPr="00AE2547">
        <w:rPr>
          <w:rFonts w:ascii="Manrope" w:hAnsi="Manrope"/>
          <w:b/>
          <w:color w:val="000000"/>
        </w:rPr>
        <w:t>Quinta-Feira</w:t>
      </w:r>
    </w:p>
    <w:p w:rsidR="00C87C5B" w:rsidRDefault="00C87C5B">
      <w:r>
        <w:t>18h</w:t>
      </w:r>
      <w:r w:rsidR="00E44513">
        <w:t xml:space="preserve"> à</w:t>
      </w:r>
      <w:r w:rsidR="00B320D2">
        <w:t>s 21</w:t>
      </w:r>
      <w:r w:rsidR="009054CA">
        <w:t>h</w:t>
      </w:r>
      <w:r>
        <w:t xml:space="preserve"> </w:t>
      </w:r>
      <w:r w:rsidR="009054CA">
        <w:t xml:space="preserve">- DJ Alexandre </w:t>
      </w:r>
      <w:r w:rsidR="00E44513">
        <w:t xml:space="preserve">de </w:t>
      </w:r>
      <w:r w:rsidR="009054CA">
        <w:t>Sena</w:t>
      </w:r>
    </w:p>
    <w:p w:rsidR="009054CA" w:rsidRDefault="00C87C5B">
      <w:r>
        <w:t xml:space="preserve">18h15 </w:t>
      </w:r>
      <w:r w:rsidR="009054CA">
        <w:t xml:space="preserve">- Grupo de </w:t>
      </w:r>
      <w:proofErr w:type="spellStart"/>
      <w:r w:rsidR="009054CA">
        <w:t>Percursão</w:t>
      </w:r>
      <w:proofErr w:type="spellEnd"/>
      <w:r w:rsidR="009054CA">
        <w:t xml:space="preserve"> do CEFART</w:t>
      </w:r>
    </w:p>
    <w:p w:rsidR="009054CA" w:rsidRDefault="00C87C5B">
      <w:r>
        <w:t xml:space="preserve">19h30 </w:t>
      </w:r>
      <w:r w:rsidR="00B320D2">
        <w:t>–</w:t>
      </w:r>
      <w:r w:rsidR="009054CA">
        <w:t xml:space="preserve"> </w:t>
      </w:r>
      <w:r w:rsidR="00B320D2">
        <w:t xml:space="preserve">Apresentação artística: </w:t>
      </w:r>
      <w:r>
        <w:t>Grupo Magia Negra</w:t>
      </w:r>
    </w:p>
    <w:p w:rsidR="008860D7" w:rsidRDefault="008860D7"/>
    <w:p w:rsidR="00AE2547" w:rsidRPr="00AE2547" w:rsidRDefault="00AE2547" w:rsidP="00AE2547">
      <w:pPr>
        <w:rPr>
          <w:rFonts w:ascii="Manrope" w:hAnsi="Manrope"/>
          <w:b/>
          <w:color w:val="000000"/>
        </w:rPr>
      </w:pPr>
      <w:r w:rsidRPr="00AE2547">
        <w:rPr>
          <w:rFonts w:ascii="Manrope" w:hAnsi="Manrope"/>
          <w:b/>
          <w:color w:val="000000"/>
        </w:rPr>
        <w:t>Programação 10 de outubro: Sexta-Feira</w:t>
      </w:r>
    </w:p>
    <w:p w:rsidR="009054CA" w:rsidRDefault="009054CA">
      <w:r>
        <w:t xml:space="preserve">18h às 21h - DJ Alexandre </w:t>
      </w:r>
      <w:r w:rsidR="00E44513">
        <w:t xml:space="preserve">de </w:t>
      </w:r>
      <w:r>
        <w:t>Sena</w:t>
      </w:r>
    </w:p>
    <w:p w:rsidR="009054CA" w:rsidRDefault="009054CA">
      <w:r>
        <w:t xml:space="preserve">19h </w:t>
      </w:r>
      <w:r w:rsidR="00B320D2">
        <w:t xml:space="preserve">– Performance Poética: “Na </w:t>
      </w:r>
      <w:proofErr w:type="spellStart"/>
      <w:r w:rsidR="00B320D2">
        <w:t>beleveza</w:t>
      </w:r>
      <w:proofErr w:type="spellEnd"/>
      <w:r w:rsidR="00B320D2">
        <w:t xml:space="preserve"> de ser” </w:t>
      </w:r>
      <w:r>
        <w:t xml:space="preserve">com Nívea Sabino </w:t>
      </w:r>
    </w:p>
    <w:p w:rsidR="009054CA" w:rsidRDefault="009054CA">
      <w:r>
        <w:t xml:space="preserve">21h - </w:t>
      </w:r>
      <w:r w:rsidR="00B320D2">
        <w:t xml:space="preserve">Apresentação artística: </w:t>
      </w:r>
      <w:r>
        <w:t xml:space="preserve">Coletivo Negras Autoras </w:t>
      </w:r>
      <w:r w:rsidR="00E44513" w:rsidRPr="009E1D24">
        <w:t xml:space="preserve">com Elisa de Sena, Julia </w:t>
      </w:r>
      <w:proofErr w:type="spellStart"/>
      <w:r w:rsidR="00E44513" w:rsidRPr="009E1D24">
        <w:t>Tizumba</w:t>
      </w:r>
      <w:proofErr w:type="spellEnd"/>
      <w:r w:rsidR="00E44513" w:rsidRPr="009E1D24">
        <w:t xml:space="preserve">, Manu </w:t>
      </w:r>
      <w:proofErr w:type="spellStart"/>
      <w:r w:rsidR="00E44513" w:rsidRPr="009E1D24">
        <w:t>Ranila</w:t>
      </w:r>
      <w:proofErr w:type="spellEnd"/>
      <w:r w:rsidR="00E44513" w:rsidRPr="009E1D24">
        <w:t xml:space="preserve"> e Vi Coelho</w:t>
      </w:r>
      <w:r w:rsidR="00E44513">
        <w:t>.</w:t>
      </w:r>
    </w:p>
    <w:p w:rsidR="00AE2547" w:rsidRDefault="00AE2547" w:rsidP="00AE2547">
      <w:pPr>
        <w:rPr>
          <w:rFonts w:ascii="Manrope" w:hAnsi="Manrope"/>
          <w:b/>
          <w:color w:val="000000"/>
        </w:rPr>
      </w:pPr>
    </w:p>
    <w:p w:rsidR="00AE2547" w:rsidRDefault="00AE2547" w:rsidP="00AE2547">
      <w:pPr>
        <w:rPr>
          <w:rFonts w:ascii="Manrope" w:hAnsi="Manrope"/>
          <w:b/>
          <w:color w:val="000000"/>
        </w:rPr>
      </w:pPr>
      <w:r w:rsidRPr="00AE2547">
        <w:rPr>
          <w:rFonts w:ascii="Manrope" w:hAnsi="Manrope"/>
          <w:b/>
          <w:color w:val="000000"/>
        </w:rPr>
        <w:t>Programação 11 de outubro - Sábado de 10h as 17h - Dia do Pequeno Artista</w:t>
      </w:r>
    </w:p>
    <w:p w:rsidR="008860D7" w:rsidRDefault="008860D7" w:rsidP="008860D7">
      <w:r>
        <w:t>10h – Abertura do Dia do Pequeno Artista.</w:t>
      </w:r>
    </w:p>
    <w:p w:rsidR="00B320D2" w:rsidRDefault="008860D7">
      <w:r>
        <w:t>10h as 17h -</w:t>
      </w:r>
      <w:r w:rsidR="00B320D2">
        <w:t xml:space="preserve"> Espaço de Colorir</w:t>
      </w:r>
      <w:r w:rsidR="00AE2547">
        <w:t>, Palhaças Brincantes</w:t>
      </w:r>
      <w:r w:rsidR="00B320D2">
        <w:t xml:space="preserve">, </w:t>
      </w:r>
      <w:r w:rsidR="00AE2547">
        <w:t>Feirinha de t</w:t>
      </w:r>
      <w:r w:rsidR="00B320D2">
        <w:t>roca de livros e DJ Alexandre Sena.</w:t>
      </w:r>
    </w:p>
    <w:p w:rsidR="008860D7" w:rsidRDefault="008860D7" w:rsidP="008860D7">
      <w:r>
        <w:t xml:space="preserve">10h – Oficina “Cartas para Alice”, </w:t>
      </w:r>
      <w:proofErr w:type="gramStart"/>
      <w:r>
        <w:t>com Educativo</w:t>
      </w:r>
      <w:proofErr w:type="gramEnd"/>
      <w:r>
        <w:t xml:space="preserve"> FCS.</w:t>
      </w:r>
    </w:p>
    <w:p w:rsidR="00B320D2" w:rsidRDefault="008860D7">
      <w:r>
        <w:t>10h15 - Espetáculo</w:t>
      </w:r>
      <w:r w:rsidR="00B320D2">
        <w:t xml:space="preserve"> “</w:t>
      </w:r>
      <w:r w:rsidR="008E134C">
        <w:t>A L</w:t>
      </w:r>
      <w:r w:rsidR="00B320D2">
        <w:t xml:space="preserve">enda de </w:t>
      </w:r>
      <w:proofErr w:type="spellStart"/>
      <w:r w:rsidR="00B320D2">
        <w:t>Ananse</w:t>
      </w:r>
      <w:proofErr w:type="spellEnd"/>
      <w:r w:rsidR="00B320D2">
        <w:t>”</w:t>
      </w:r>
      <w:r w:rsidR="008E134C">
        <w:t xml:space="preserve"> com</w:t>
      </w:r>
      <w:r w:rsidR="00B320D2">
        <w:t xml:space="preserve"> Teatro Negro e Atitude</w:t>
      </w:r>
      <w:r>
        <w:t>.</w:t>
      </w:r>
    </w:p>
    <w:p w:rsidR="008E134C" w:rsidRDefault="008E134C">
      <w:r>
        <w:t xml:space="preserve">10h30 – Oficina </w:t>
      </w:r>
      <w:proofErr w:type="spellStart"/>
      <w:r>
        <w:t>JogAtor</w:t>
      </w:r>
      <w:proofErr w:type="spellEnd"/>
      <w:r w:rsidR="00AE2547">
        <w:t xml:space="preserve"> com Black Ros</w:t>
      </w:r>
      <w:r>
        <w:t>e</w:t>
      </w:r>
      <w:r w:rsidR="008860D7">
        <w:t>.</w:t>
      </w:r>
    </w:p>
    <w:p w:rsidR="00B320D2" w:rsidRDefault="008E134C">
      <w:r>
        <w:t xml:space="preserve">11h - Abertura da exposição “Bonecos </w:t>
      </w:r>
      <w:proofErr w:type="spellStart"/>
      <w:r>
        <w:t>Giramundo</w:t>
      </w:r>
      <w:proofErr w:type="spellEnd"/>
      <w:r>
        <w:t>”</w:t>
      </w:r>
      <w:r w:rsidR="008860D7">
        <w:t>.</w:t>
      </w:r>
    </w:p>
    <w:p w:rsidR="00E44513" w:rsidRDefault="008E134C" w:rsidP="00E44513">
      <w:r>
        <w:t xml:space="preserve">11h30 – </w:t>
      </w:r>
      <w:proofErr w:type="spellStart"/>
      <w:r w:rsidR="00E44513" w:rsidRPr="009E1D24">
        <w:t>Contação</w:t>
      </w:r>
      <w:proofErr w:type="spellEnd"/>
      <w:r w:rsidR="00E44513" w:rsidRPr="009E1D24">
        <w:t xml:space="preserve"> de história "Maria em busca do Sol" e Oficina "Barquinhos Encantados" com </w:t>
      </w:r>
      <w:proofErr w:type="spellStart"/>
      <w:r w:rsidR="00E44513" w:rsidRPr="009E1D24">
        <w:t>Mileide</w:t>
      </w:r>
      <w:proofErr w:type="spellEnd"/>
      <w:r w:rsidR="00E44513" w:rsidRPr="009E1D24">
        <w:t xml:space="preserve"> Moura</w:t>
      </w:r>
    </w:p>
    <w:p w:rsidR="008E134C" w:rsidRDefault="008E134C"/>
    <w:p w:rsidR="00E44513" w:rsidRDefault="008E134C" w:rsidP="00E44513">
      <w:r>
        <w:t xml:space="preserve">12h30 – </w:t>
      </w:r>
      <w:r w:rsidR="00E44513">
        <w:t xml:space="preserve">Trechos do espetáculo “Mexerica”, com a Cia. </w:t>
      </w:r>
      <w:proofErr w:type="spellStart"/>
      <w:r w:rsidR="00E44513">
        <w:t>Fusion</w:t>
      </w:r>
      <w:proofErr w:type="spellEnd"/>
      <w:r w:rsidR="00E44513">
        <w:t xml:space="preserve"> de Dança</w:t>
      </w:r>
    </w:p>
    <w:p w:rsidR="008E134C" w:rsidRDefault="008E134C">
      <w:r>
        <w:t>13h30 - Apresentação dos estudantes da Escola de Dança CEFART</w:t>
      </w:r>
      <w:r w:rsidR="008860D7">
        <w:t>.</w:t>
      </w:r>
    </w:p>
    <w:p w:rsidR="008E134C" w:rsidRDefault="008E134C">
      <w:r>
        <w:t xml:space="preserve">14h – Sessão de </w:t>
      </w:r>
      <w:r w:rsidR="008860D7">
        <w:t>cinema com</w:t>
      </w:r>
      <w:r>
        <w:t xml:space="preserve"> </w:t>
      </w:r>
      <w:r w:rsidR="008860D7">
        <w:t>os curtas metragens para criança:</w:t>
      </w:r>
      <w:r>
        <w:t xml:space="preserve"> </w:t>
      </w:r>
      <w:r w:rsidR="008860D7">
        <w:t>“</w:t>
      </w:r>
      <w:r>
        <w:t xml:space="preserve">Ária, Casa na Árvore, </w:t>
      </w:r>
      <w:proofErr w:type="spellStart"/>
      <w:r w:rsidR="008860D7">
        <w:t>Tsuru</w:t>
      </w:r>
      <w:proofErr w:type="spellEnd"/>
      <w:r w:rsidR="008860D7">
        <w:t xml:space="preserve">, </w:t>
      </w:r>
      <w:proofErr w:type="spellStart"/>
      <w:r w:rsidR="008860D7">
        <w:t>Lulina</w:t>
      </w:r>
      <w:proofErr w:type="spellEnd"/>
      <w:r w:rsidR="008860D7">
        <w:t xml:space="preserve"> e a Lua.</w:t>
      </w:r>
    </w:p>
    <w:p w:rsidR="008860D7" w:rsidRDefault="008860D7">
      <w:r>
        <w:t>14h – Oficina “Soletrando com as Mãos” com Léia Araújo.</w:t>
      </w:r>
    </w:p>
    <w:p w:rsidR="008860D7" w:rsidRDefault="008860D7">
      <w:r>
        <w:t xml:space="preserve">15h – Apresentação do Coral </w:t>
      </w:r>
      <w:proofErr w:type="spellStart"/>
      <w:r>
        <w:t>Infantojuvenil</w:t>
      </w:r>
      <w:proofErr w:type="spellEnd"/>
      <w:r>
        <w:t xml:space="preserve"> Palácio das Artes e Breno Bartolomeu</w:t>
      </w:r>
    </w:p>
    <w:p w:rsidR="008860D7" w:rsidRDefault="008860D7">
      <w:r>
        <w:t>15h - Oficina Tons de Pele em Argila</w:t>
      </w:r>
    </w:p>
    <w:p w:rsidR="008860D7" w:rsidRDefault="008860D7">
      <w:r>
        <w:t>16h – Apresentação “</w:t>
      </w:r>
      <w:proofErr w:type="spellStart"/>
      <w:r>
        <w:t>Dandara</w:t>
      </w:r>
      <w:proofErr w:type="spellEnd"/>
      <w:r>
        <w:t xml:space="preserve"> para Crianças” com história, músicas, brincadeiras.</w:t>
      </w:r>
    </w:p>
    <w:p w:rsidR="008860D7" w:rsidRDefault="008860D7">
      <w:r>
        <w:t>17h – Encerrament</w:t>
      </w:r>
      <w:bookmarkStart w:id="0" w:name="_GoBack"/>
      <w:bookmarkEnd w:id="0"/>
      <w:r>
        <w:t>o.</w:t>
      </w:r>
    </w:p>
    <w:p w:rsidR="008860D7" w:rsidRDefault="008860D7"/>
    <w:p w:rsidR="008E134C" w:rsidRDefault="008E134C"/>
    <w:p w:rsidR="008E134C" w:rsidRDefault="008E134C"/>
    <w:p w:rsidR="008E134C" w:rsidRPr="009054CA" w:rsidRDefault="008E134C"/>
    <w:sectPr w:rsidR="008E134C" w:rsidRPr="009054CA" w:rsidSect="008860D7">
      <w:pgSz w:w="11906" w:h="16838"/>
      <w:pgMar w:top="1417" w:right="1274" w:bottom="993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rope">
    <w:altName w:val="Courier New"/>
    <w:panose1 w:val="00000000000000000000"/>
    <w:charset w:val="00"/>
    <w:family w:val="modern"/>
    <w:notTrueType/>
    <w:pitch w:val="variable"/>
    <w:sig w:usb0="00000001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C5B"/>
    <w:rsid w:val="00152059"/>
    <w:rsid w:val="008860D7"/>
    <w:rsid w:val="008E134C"/>
    <w:rsid w:val="009054CA"/>
    <w:rsid w:val="00AE2547"/>
    <w:rsid w:val="00B320D2"/>
    <w:rsid w:val="00C87C5B"/>
    <w:rsid w:val="00E44513"/>
    <w:rsid w:val="00EC3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DA11F"/>
  <w15:chartTrackingRefBased/>
  <w15:docId w15:val="{73262C01-7D83-420F-93EC-C3876EEC3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362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Priscila Fiorini Maia Bittencout</dc:creator>
  <cp:keywords/>
  <dc:description/>
  <cp:lastModifiedBy>Natália Vianini Veiga</cp:lastModifiedBy>
  <cp:revision>3</cp:revision>
  <dcterms:created xsi:type="dcterms:W3CDTF">2025-10-02T18:10:00Z</dcterms:created>
  <dcterms:modified xsi:type="dcterms:W3CDTF">2025-10-07T18:33:00Z</dcterms:modified>
</cp:coreProperties>
</file>